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E4" w:rsidRDefault="00165FDC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ИЗО для 1 класса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F06E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CF06E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06E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Pr="00165FDC" w:rsidRDefault="00165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1. </w:t>
            </w:r>
            <w:r w:rsidRPr="00165FDC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31 мая 2021 г. № 286 “Об утверждении федерального государственного о</w:t>
            </w:r>
            <w:r w:rsidRPr="00165FDC">
              <w:rPr>
                <w:rFonts w:ascii="Times New Roman" w:hAnsi="Times New Roman"/>
                <w:sz w:val="24"/>
                <w:szCs w:val="24"/>
              </w:rPr>
              <w:t>б</w:t>
            </w:r>
            <w:r w:rsidRPr="00165FDC">
              <w:rPr>
                <w:rFonts w:ascii="Times New Roman" w:hAnsi="Times New Roman"/>
                <w:sz w:val="24"/>
                <w:szCs w:val="24"/>
              </w:rPr>
              <w:t>разовательного стандарта начального общего обр</w:t>
            </w:r>
            <w:r w:rsidRPr="00165FDC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FDC">
              <w:rPr>
                <w:rFonts w:ascii="Times New Roman" w:hAnsi="Times New Roman"/>
                <w:sz w:val="24"/>
                <w:szCs w:val="24"/>
              </w:rPr>
              <w:t>зования”</w:t>
            </w:r>
          </w:p>
          <w:p w:rsidR="00CF06E4" w:rsidRPr="00165FDC" w:rsidRDefault="00165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2. 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Пос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тановления Правительства РФ от 29 декабря 2010 г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о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да № 189 «Об утверждении СанПиН 2.4.2.2821-10 «Санита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р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но-эпидемиологические требования к условиям и организации обучения в общеобразовательных учреждениях». </w:t>
            </w:r>
          </w:p>
          <w:p w:rsidR="00CF06E4" w:rsidRPr="00165FDC" w:rsidRDefault="00165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3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Порядок организации и осуществления образовате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льной деятельности по основным общеобразовательным програ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мам – общеобразовательным программам начального общего, основного общего и среднего общего образования, утве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р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ждённым приказом Министерства образования и науки Ро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с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сийской Федерации от 30.08.2013 № 10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15. </w:t>
            </w:r>
          </w:p>
          <w:p w:rsidR="00CF06E4" w:rsidRPr="00165FDC" w:rsidRDefault="00165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4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.Федеральный государственный образовательный стандарт начального общего образования с учетом межпредметных и </w:t>
            </w:r>
            <w:proofErr w:type="spellStart"/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внутрипредметных</w:t>
            </w:r>
            <w:proofErr w:type="spellEnd"/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связей, логики учебного процесса, задачи формирования у младших школьников умения учиться.</w:t>
            </w:r>
          </w:p>
          <w:p w:rsidR="00CF06E4" w:rsidRPr="00165FDC" w:rsidRDefault="00165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5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.Основная образовательная програ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мма начального общего образования МОУ Андреевской СШ </w:t>
            </w:r>
          </w:p>
          <w:p w:rsidR="00CF06E4" w:rsidRPr="00165FDC" w:rsidRDefault="00165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6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Учебный план МОУ Андреевской СШ на 2022-2023 уче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б</w:t>
            </w:r>
            <w:r w:rsidRPr="00165FDC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ный год.</w:t>
            </w:r>
          </w:p>
        </w:tc>
      </w:tr>
      <w:tr w:rsidR="00CF06E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 w:rsidP="00165FDC">
            <w:pPr>
              <w:pStyle w:val="a6"/>
              <w:widowControl w:val="0"/>
              <w:spacing w:after="0"/>
              <w:jc w:val="both"/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Рабочая программа по учебному предмету «Изобразительное искусство» для 1 класса разработана на основе авторской</w:t>
            </w:r>
            <w:r>
              <w:rPr>
                <w:bCs/>
                <w:color w:val="000000"/>
                <w:shd w:val="clear" w:color="auto" w:fill="FFFFFF"/>
              </w:rPr>
              <w:t xml:space="preserve"> пр</w:t>
            </w:r>
            <w:r>
              <w:rPr>
                <w:bCs/>
                <w:color w:val="000000"/>
                <w:shd w:val="clear" w:color="auto" w:fill="FFFFFF"/>
              </w:rPr>
              <w:t>о</w:t>
            </w:r>
            <w:r>
              <w:rPr>
                <w:bCs/>
                <w:color w:val="000000"/>
                <w:shd w:val="clear" w:color="auto" w:fill="FFFFFF"/>
              </w:rPr>
              <w:t xml:space="preserve">граммы «Изобразительное искусство»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Б.М.</w:t>
            </w:r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>, В.Г. Горяева, Г.Е. Гуровой и др. (Рабочие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граммы.</w:t>
            </w:r>
            <w:proofErr w:type="gramEnd"/>
            <w:r>
              <w:rPr>
                <w:color w:val="000000"/>
              </w:rPr>
              <w:t xml:space="preserve"> Изобраз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тельное искусство. 1-4 классы. </w:t>
            </w:r>
            <w:proofErr w:type="gramStart"/>
            <w:r>
              <w:rPr>
                <w:color w:val="000000"/>
              </w:rPr>
              <w:t xml:space="preserve">Предметная линия учебников под ред. </w:t>
            </w:r>
            <w:proofErr w:type="spellStart"/>
            <w:r>
              <w:rPr>
                <w:color w:val="000000"/>
              </w:rPr>
              <w:t>Б.М.Неменского</w:t>
            </w:r>
            <w:proofErr w:type="spellEnd"/>
            <w:r>
              <w:rPr>
                <w:color w:val="000000"/>
              </w:rPr>
              <w:t>-Москва, Просвещение, 2017г.)</w:t>
            </w:r>
            <w:proofErr w:type="gramEnd"/>
          </w:p>
          <w:p w:rsidR="00CF06E4" w:rsidRDefault="00165FDC" w:rsidP="00165FDC">
            <w:pPr>
              <w:pStyle w:val="a6"/>
              <w:spacing w:after="0"/>
              <w:jc w:val="both"/>
            </w:pPr>
            <w:r>
              <w:rPr>
                <w:color w:val="000000"/>
              </w:rPr>
              <w:t>Рабочая программа составлена</w:t>
            </w:r>
            <w:r>
              <w:rPr>
                <w:color w:val="000000"/>
              </w:rPr>
              <w:t xml:space="preserve"> в соответствии с авторской программой</w:t>
            </w:r>
            <w:r>
              <w:rPr>
                <w:color w:val="000000"/>
              </w:rPr>
              <w:t>.</w:t>
            </w:r>
          </w:p>
          <w:p w:rsidR="00CF06E4" w:rsidRDefault="00165FDC" w:rsidP="00165FDC">
            <w:pPr>
              <w:pStyle w:val="a6"/>
              <w:spacing w:after="0"/>
              <w:jc w:val="both"/>
            </w:pPr>
            <w:r>
              <w:rPr>
                <w:color w:val="000000"/>
              </w:rPr>
              <w:t>На изучение курса «Изобразительное искусство» в 1 классе отводится - 33 часа в год, 33</w:t>
            </w:r>
            <w:r>
              <w:rPr>
                <w:color w:val="000000"/>
              </w:rPr>
              <w:t>недели, количество часов в нед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лю - 1 ч.</w:t>
            </w:r>
          </w:p>
          <w:p w:rsidR="00CF06E4" w:rsidRDefault="00165FDC" w:rsidP="00165FDC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Программа обеспечена следующим учебно-методическим комплектом: </w:t>
            </w:r>
            <w:proofErr w:type="spellStart"/>
            <w:r>
              <w:rPr>
                <w:color w:val="000000"/>
              </w:rPr>
              <w:t>Неменский</w:t>
            </w:r>
            <w:proofErr w:type="spellEnd"/>
            <w:r>
              <w:rPr>
                <w:color w:val="000000"/>
              </w:rPr>
              <w:t xml:space="preserve"> Б.М., </w:t>
            </w:r>
            <w:proofErr w:type="spellStart"/>
            <w:r>
              <w:rPr>
                <w:color w:val="000000"/>
              </w:rPr>
              <w:t>Неменска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 Л.А., Изобразител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искусство;</w:t>
            </w:r>
          </w:p>
          <w:p w:rsidR="00CF06E4" w:rsidRDefault="00165FDC" w:rsidP="00165FDC">
            <w:pPr>
              <w:pStyle w:val="a6"/>
              <w:spacing w:after="0"/>
              <w:jc w:val="both"/>
            </w:pPr>
            <w:r>
              <w:rPr>
                <w:color w:val="000000"/>
              </w:rPr>
              <w:t>Ты изображаешь, украшаешь и строишь. Учебник для 1 кла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</w:t>
            </w:r>
            <w:proofErr w:type="gramStart"/>
            <w:r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од ред. </w:t>
            </w:r>
            <w:r>
              <w:rPr>
                <w:color w:val="000000"/>
              </w:rPr>
              <w:t>Б.М. 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>.-М.: Просвещение,</w:t>
            </w:r>
          </w:p>
        </w:tc>
      </w:tr>
      <w:tr w:rsidR="00CF06E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 w:rsidP="00165FDC">
            <w:pPr>
              <w:pStyle w:val="a6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Цели и задачи программы:</w:t>
            </w:r>
          </w:p>
          <w:p w:rsidR="00CF06E4" w:rsidRDefault="00165FDC" w:rsidP="00165FDC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личности учащихся средствами искусства;</w:t>
            </w:r>
          </w:p>
          <w:p w:rsidR="00CF06E4" w:rsidRDefault="00165FDC" w:rsidP="00165FDC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получение </w:t>
            </w:r>
            <w:r>
              <w:rPr>
                <w:color w:val="000000"/>
              </w:rPr>
              <w:t>эмоционально-ценностного опыта восприятия произведений искусства и опыта художественно-творческой деятельности;</w:t>
            </w:r>
          </w:p>
          <w:p w:rsidR="00CF06E4" w:rsidRDefault="00165FDC" w:rsidP="00165FDC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воспитание интереса к изобразительному искусству;</w:t>
            </w:r>
          </w:p>
          <w:p w:rsidR="00CF06E4" w:rsidRDefault="00165FDC" w:rsidP="00165FDC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воображения, творческого потенциала ребенка;</w:t>
            </w:r>
          </w:p>
          <w:p w:rsidR="00CF06E4" w:rsidRDefault="00165FDC" w:rsidP="00165FDC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овладение элементарной художествен</w:t>
            </w:r>
            <w:r>
              <w:rPr>
                <w:color w:val="000000"/>
              </w:rPr>
              <w:t>ной грамотой.</w:t>
            </w:r>
          </w:p>
          <w:p w:rsidR="00CF06E4" w:rsidRDefault="00165FDC" w:rsidP="00165FDC">
            <w:pPr>
              <w:pStyle w:val="a6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программы</w:t>
            </w:r>
            <w:r>
              <w:rPr>
                <w:rFonts w:ascii="Times" w:hAnsi="Times"/>
                <w:color w:val="000000"/>
              </w:rPr>
              <w:t> </w:t>
            </w:r>
            <w:r>
              <w:rPr>
                <w:color w:val="000000"/>
              </w:rPr>
              <w:t>представлено следующими разд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лами: собственно содержание курса изобразительного иску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ства в начальной школе, планируемые результаты освоения программы, тематическое планирование.</w:t>
            </w:r>
          </w:p>
        </w:tc>
      </w:tr>
      <w:tr w:rsidR="00CF06E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и примерной программой по изобразительному искусству на предмет Изобразительное искусство отведено 33 часа в год, что составляет один час в неделю.</w:t>
            </w:r>
          </w:p>
        </w:tc>
      </w:tr>
      <w:tr w:rsidR="00CF06E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4" w:rsidRDefault="00165FDC" w:rsidP="00165F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CF06E4" w:rsidRDefault="00165FDC" w:rsidP="00165F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учебного </w:t>
            </w: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  <w:p w:rsidR="00CF06E4" w:rsidRDefault="00165FDC" w:rsidP="00165F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  <w:p w:rsidR="00CF06E4" w:rsidRDefault="00165FDC" w:rsidP="00165F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 - 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</w:t>
            </w:r>
          </w:p>
        </w:tc>
      </w:tr>
    </w:tbl>
    <w:p w:rsidR="00CF06E4" w:rsidRDefault="00CF06E4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06E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9FD"/>
    <w:multiLevelType w:val="multilevel"/>
    <w:tmpl w:val="0D72376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73456022"/>
    <w:multiLevelType w:val="multilevel"/>
    <w:tmpl w:val="737A7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F06E4"/>
    <w:rsid w:val="00165FDC"/>
    <w:rsid w:val="00C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9813D7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5"/>
    <w:uiPriority w:val="99"/>
    <w:qFormat/>
    <w:locked/>
    <w:rsid w:val="006E251C"/>
    <w:rPr>
      <w:shd w:val="clear" w:color="auto" w:fill="FFFFF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qFormat/>
    <w:rsid w:val="009813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link w:val="a4"/>
    <w:uiPriority w:val="99"/>
    <w:qFormat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Standard">
    <w:name w:val="Standard"/>
    <w:qFormat/>
    <w:rsid w:val="00485FA2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table" w:styleId="ab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FB47-62C9-4CE9-A666-EEC894AB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dc:description/>
  <cp:lastModifiedBy>111</cp:lastModifiedBy>
  <cp:revision>9</cp:revision>
  <dcterms:created xsi:type="dcterms:W3CDTF">2022-01-26T05:49:00Z</dcterms:created>
  <dcterms:modified xsi:type="dcterms:W3CDTF">2023-02-22T05:51:00Z</dcterms:modified>
  <dc:language>ru-RU</dc:language>
</cp:coreProperties>
</file>